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211"/>
        <w:gridCol w:w="4257"/>
      </w:tblGrid>
      <w:tr w:rsidR="005111F7" w:rsidRPr="008F724C" w:rsidTr="001C4A0D">
        <w:trPr>
          <w:trHeight w:val="4391"/>
        </w:trPr>
        <w:tc>
          <w:tcPr>
            <w:tcW w:w="5211" w:type="dxa"/>
          </w:tcPr>
          <w:p w:rsidR="005111F7" w:rsidRDefault="005111F7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Default="006C48B3" w:rsidP="00316476">
            <w:pPr>
              <w:jc w:val="center"/>
              <w:rPr>
                <w:sz w:val="18"/>
                <w:szCs w:val="18"/>
              </w:rPr>
            </w:pPr>
          </w:p>
          <w:p w:rsidR="006C48B3" w:rsidRPr="001E170F" w:rsidRDefault="006C48B3" w:rsidP="006C48B3">
            <w:pPr>
              <w:rPr>
                <w:sz w:val="18"/>
                <w:szCs w:val="18"/>
              </w:rPr>
            </w:pPr>
          </w:p>
          <w:p w:rsidR="00E73B55" w:rsidRPr="005E79C8" w:rsidRDefault="00F10781" w:rsidP="00E73B55">
            <w:pPr>
              <w:pStyle w:val="130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E79C8">
              <w:rPr>
                <w:rFonts w:ascii="Times New Roman" w:eastAsia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1284605</wp:posOffset>
                  </wp:positionH>
                  <wp:positionV relativeFrom="paragraph">
                    <wp:posOffset>-635000</wp:posOffset>
                  </wp:positionV>
                  <wp:extent cx="525780" cy="600075"/>
                  <wp:effectExtent l="19050" t="0" r="7620" b="0"/>
                  <wp:wrapSquare wrapText="bothSides"/>
                  <wp:docPr id="2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3B55" w:rsidRPr="005E79C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СЛУЖБА ПО НАДЗОРУ В СФЕРЕ ЗАЩИТЫ ПРАВ ПОТРЕБИТЕЛЕЙ И </w:t>
            </w:r>
          </w:p>
          <w:p w:rsidR="00E73B55" w:rsidRPr="005E79C8" w:rsidRDefault="00E73B55" w:rsidP="00E73B55">
            <w:pPr>
              <w:jc w:val="center"/>
              <w:rPr>
                <w:b/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БЛАГОПОЛУЧИЯ ЧЕЛОВЕКА</w:t>
            </w:r>
            <w:r w:rsidRPr="005E79C8">
              <w:rPr>
                <w:b/>
                <w:sz w:val="22"/>
                <w:szCs w:val="22"/>
              </w:rPr>
              <w:t xml:space="preserve"> </w:t>
            </w:r>
          </w:p>
          <w:p w:rsidR="00E73B55" w:rsidRPr="005E79C8" w:rsidRDefault="00E73B55" w:rsidP="00E73B55">
            <w:pPr>
              <w:jc w:val="center"/>
              <w:rPr>
                <w:b/>
                <w:sz w:val="22"/>
                <w:szCs w:val="22"/>
              </w:rPr>
            </w:pPr>
          </w:p>
          <w:p w:rsidR="00E73B55" w:rsidRPr="003D2EDE" w:rsidRDefault="00E73B55" w:rsidP="00E73B55">
            <w:pPr>
              <w:jc w:val="center"/>
              <w:rPr>
                <w:b/>
              </w:rPr>
            </w:pPr>
            <w:r w:rsidRPr="003D2EDE">
              <w:rPr>
                <w:b/>
              </w:rPr>
              <w:t>Территориальный отдел</w:t>
            </w:r>
          </w:p>
          <w:p w:rsidR="00E73B55" w:rsidRPr="003D2EDE" w:rsidRDefault="00E73B55" w:rsidP="00E73B55">
            <w:pPr>
              <w:jc w:val="center"/>
              <w:rPr>
                <w:b/>
              </w:rPr>
            </w:pPr>
            <w:r w:rsidRPr="003D2EDE">
              <w:rPr>
                <w:b/>
              </w:rPr>
              <w:t>Управления Федеральной службы по надзору в сфере защиты прав потребителей и благополучия человека по Свердловской области в городе Первоуральск, Шалинском, Нижнесергинском районах и городе Ревда</w:t>
            </w:r>
          </w:p>
          <w:p w:rsidR="00E73B55" w:rsidRPr="003D2EDE" w:rsidRDefault="00E73B55" w:rsidP="00E73B55">
            <w:pPr>
              <w:jc w:val="center"/>
            </w:pPr>
          </w:p>
          <w:p w:rsidR="00E73B55" w:rsidRPr="003D2EDE" w:rsidRDefault="00E73B55" w:rsidP="00E73B55">
            <w:pPr>
              <w:jc w:val="center"/>
            </w:pPr>
            <w:proofErr w:type="gramStart"/>
            <w:r w:rsidRPr="003D2EDE">
              <w:t>(Первоуральский отдел Управления</w:t>
            </w:r>
            <w:proofErr w:type="gramEnd"/>
          </w:p>
          <w:p w:rsidR="00E73B55" w:rsidRPr="003D2EDE" w:rsidRDefault="00E73B55" w:rsidP="00E73B55">
            <w:pPr>
              <w:jc w:val="center"/>
            </w:pPr>
            <w:r w:rsidRPr="003D2EDE">
              <w:t>Роспотребнадзора по Свердловской области)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</w:rPr>
            </w:pP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Вайнера ул., д. 4, г. Первоуральск, 623102,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</w:rPr>
              <w:t>тел</w:t>
            </w:r>
            <w:r w:rsidRPr="005E79C8">
              <w:rPr>
                <w:sz w:val="22"/>
                <w:szCs w:val="22"/>
                <w:lang w:val="en-US"/>
              </w:rPr>
              <w:t xml:space="preserve">.: (3439) 24-52-15, </w:t>
            </w:r>
            <w:r w:rsidRPr="005E79C8">
              <w:rPr>
                <w:sz w:val="22"/>
                <w:szCs w:val="22"/>
              </w:rPr>
              <w:t>факс</w:t>
            </w:r>
            <w:r w:rsidRPr="005E79C8">
              <w:rPr>
                <w:sz w:val="22"/>
                <w:szCs w:val="22"/>
                <w:lang w:val="en-US"/>
              </w:rPr>
              <w:t xml:space="preserve"> (3439) 24-84-20,</w:t>
            </w:r>
          </w:p>
          <w:p w:rsidR="00E73B55" w:rsidRPr="005E79C8" w:rsidRDefault="00E73B55" w:rsidP="00E73B55">
            <w:pPr>
              <w:jc w:val="center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  <w:lang w:val="en-US"/>
              </w:rPr>
              <w:t>e-mail: mail_11@66.rospotrebnadzor.ru</w:t>
            </w:r>
          </w:p>
          <w:p w:rsidR="00E73B55" w:rsidRPr="005E79C8" w:rsidRDefault="00E73B55" w:rsidP="00E73B55">
            <w:pPr>
              <w:pStyle w:val="140"/>
              <w:shd w:val="clear" w:color="auto" w:fill="auto"/>
              <w:rPr>
                <w:sz w:val="22"/>
                <w:szCs w:val="22"/>
                <w:lang w:val="en-US"/>
              </w:rPr>
            </w:pPr>
            <w:r w:rsidRPr="005E79C8">
              <w:rPr>
                <w:sz w:val="22"/>
                <w:szCs w:val="22"/>
                <w:lang w:val="en-US"/>
              </w:rPr>
              <w:t>http://66. rospotrebnadzor.ru</w:t>
            </w:r>
          </w:p>
          <w:p w:rsidR="00E73B55" w:rsidRPr="005E79C8" w:rsidRDefault="00E73B55" w:rsidP="00E73B55">
            <w:pPr>
              <w:pStyle w:val="140"/>
              <w:shd w:val="clear" w:color="auto" w:fill="auto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 xml:space="preserve">ОКПО 77149652, ОГРН 1056603541565  </w:t>
            </w:r>
          </w:p>
          <w:p w:rsidR="005111F7" w:rsidRPr="005E79C8" w:rsidRDefault="00E73B55" w:rsidP="00E73B55">
            <w:pPr>
              <w:jc w:val="center"/>
              <w:rPr>
                <w:sz w:val="22"/>
                <w:szCs w:val="22"/>
              </w:rPr>
            </w:pPr>
            <w:r w:rsidRPr="005E79C8">
              <w:rPr>
                <w:sz w:val="22"/>
                <w:szCs w:val="22"/>
              </w:rPr>
              <w:t>ИНН/КПП 6670083677/667001001</w:t>
            </w:r>
          </w:p>
          <w:p w:rsidR="006C48B3" w:rsidRPr="001E170F" w:rsidRDefault="006C48B3" w:rsidP="00E73B55">
            <w:pPr>
              <w:jc w:val="center"/>
              <w:rPr>
                <w:sz w:val="20"/>
                <w:szCs w:val="20"/>
              </w:rPr>
            </w:pPr>
          </w:p>
          <w:p w:rsidR="00EF2FB8" w:rsidRDefault="005111F7" w:rsidP="00B14FED">
            <w:pPr>
              <w:jc w:val="center"/>
              <w:rPr>
                <w:sz w:val="22"/>
                <w:szCs w:val="22"/>
              </w:rPr>
            </w:pPr>
            <w:r w:rsidRPr="00F76679">
              <w:rPr>
                <w:sz w:val="22"/>
                <w:szCs w:val="22"/>
              </w:rPr>
              <w:t xml:space="preserve">от </w:t>
            </w:r>
            <w:r w:rsidR="00D7029B">
              <w:rPr>
                <w:sz w:val="22"/>
                <w:szCs w:val="22"/>
              </w:rPr>
              <w:t xml:space="preserve"> </w:t>
            </w:r>
            <w:r w:rsidR="00710517">
              <w:rPr>
                <w:sz w:val="22"/>
                <w:szCs w:val="22"/>
              </w:rPr>
              <w:t>14.07</w:t>
            </w:r>
            <w:r w:rsidR="00E73B55">
              <w:rPr>
                <w:sz w:val="22"/>
                <w:szCs w:val="22"/>
              </w:rPr>
              <w:t>.</w:t>
            </w:r>
            <w:r w:rsidR="009B5D0A" w:rsidRPr="00F76679">
              <w:rPr>
                <w:sz w:val="22"/>
                <w:szCs w:val="22"/>
              </w:rPr>
              <w:t>202</w:t>
            </w:r>
            <w:r w:rsidR="00D7029B">
              <w:rPr>
                <w:sz w:val="22"/>
                <w:szCs w:val="22"/>
              </w:rPr>
              <w:t>3</w:t>
            </w:r>
            <w:r w:rsidR="001D6F9F">
              <w:rPr>
                <w:sz w:val="22"/>
                <w:szCs w:val="22"/>
              </w:rPr>
              <w:t xml:space="preserve"> </w:t>
            </w:r>
            <w:r w:rsidR="00F76679">
              <w:rPr>
                <w:sz w:val="22"/>
                <w:szCs w:val="22"/>
              </w:rPr>
              <w:t>г.</w:t>
            </w:r>
            <w:r w:rsidR="002016B1">
              <w:rPr>
                <w:sz w:val="22"/>
                <w:szCs w:val="22"/>
              </w:rPr>
              <w:t xml:space="preserve">  </w:t>
            </w:r>
            <w:r w:rsidRPr="00F76679">
              <w:rPr>
                <w:sz w:val="22"/>
                <w:szCs w:val="22"/>
              </w:rPr>
              <w:t xml:space="preserve">№ </w:t>
            </w:r>
            <w:r w:rsidR="00984EB5" w:rsidRPr="00F76679">
              <w:rPr>
                <w:sz w:val="22"/>
                <w:szCs w:val="22"/>
              </w:rPr>
              <w:t>66</w:t>
            </w:r>
            <w:r w:rsidRPr="00F76679">
              <w:rPr>
                <w:sz w:val="22"/>
                <w:szCs w:val="22"/>
              </w:rPr>
              <w:t>-11-09/</w:t>
            </w:r>
            <w:r w:rsidR="00984EB5" w:rsidRPr="00F76679">
              <w:rPr>
                <w:sz w:val="22"/>
                <w:szCs w:val="22"/>
              </w:rPr>
              <w:t>09-</w:t>
            </w:r>
            <w:r w:rsidR="008A42C4">
              <w:rPr>
                <w:sz w:val="22"/>
                <w:szCs w:val="22"/>
              </w:rPr>
              <w:t>4927</w:t>
            </w:r>
            <w:r w:rsidR="00F76679">
              <w:rPr>
                <w:sz w:val="22"/>
                <w:szCs w:val="22"/>
              </w:rPr>
              <w:t>-202</w:t>
            </w:r>
            <w:r w:rsidR="00D7029B">
              <w:rPr>
                <w:sz w:val="22"/>
                <w:szCs w:val="22"/>
              </w:rPr>
              <w:t>3</w:t>
            </w:r>
          </w:p>
          <w:p w:rsidR="0013251F" w:rsidRDefault="0013251F" w:rsidP="00707D63">
            <w:pPr>
              <w:jc w:val="both"/>
            </w:pPr>
          </w:p>
        </w:tc>
        <w:tc>
          <w:tcPr>
            <w:tcW w:w="4257" w:type="dxa"/>
          </w:tcPr>
          <w:p w:rsidR="003B6058" w:rsidRDefault="003B6058" w:rsidP="003B6058">
            <w:pPr>
              <w:jc w:val="center"/>
              <w:rPr>
                <w:sz w:val="20"/>
                <w:szCs w:val="20"/>
              </w:rPr>
            </w:pPr>
          </w:p>
          <w:p w:rsidR="000E1764" w:rsidRDefault="000E1764" w:rsidP="00E73B55">
            <w:pPr>
              <w:jc w:val="right"/>
            </w:pPr>
          </w:p>
          <w:p w:rsidR="005C7730" w:rsidRDefault="005C7730" w:rsidP="00EF591A">
            <w:pPr>
              <w:jc w:val="right"/>
            </w:pPr>
          </w:p>
          <w:p w:rsidR="00D7029B" w:rsidRDefault="00D7029B" w:rsidP="00EF591A">
            <w:pPr>
              <w:jc w:val="right"/>
            </w:pPr>
          </w:p>
          <w:p w:rsidR="007A7BC0" w:rsidRDefault="007A7BC0" w:rsidP="007A7BC0">
            <w:pPr>
              <w:jc w:val="right"/>
            </w:pPr>
            <w:r w:rsidRPr="007A7BC0">
              <w:rPr>
                <w:sz w:val="18"/>
                <w:szCs w:val="18"/>
              </w:rPr>
              <w:t xml:space="preserve"> </w:t>
            </w:r>
          </w:p>
          <w:p w:rsidR="000E1764" w:rsidRPr="005C7730" w:rsidRDefault="000E1764" w:rsidP="00E73B55">
            <w:pPr>
              <w:jc w:val="right"/>
            </w:pPr>
          </w:p>
          <w:p w:rsidR="00E94E25" w:rsidRDefault="00E94E25" w:rsidP="00E73B55">
            <w:pPr>
              <w:jc w:val="right"/>
              <w:rPr>
                <w:highlight w:val="yellow"/>
              </w:rPr>
            </w:pPr>
          </w:p>
          <w:p w:rsidR="00E94E25" w:rsidRDefault="00E94E25" w:rsidP="00E73B55">
            <w:pPr>
              <w:jc w:val="right"/>
              <w:rPr>
                <w:highlight w:val="yellow"/>
              </w:rPr>
            </w:pPr>
          </w:p>
          <w:p w:rsidR="000E1764" w:rsidRPr="00710517" w:rsidRDefault="00E94E25" w:rsidP="00710517">
            <w:pPr>
              <w:jc w:val="center"/>
            </w:pPr>
            <w:r w:rsidRPr="00710517">
              <w:t>В Администраци</w:t>
            </w:r>
            <w:r w:rsidR="00710517" w:rsidRPr="00710517">
              <w:t>и муниципальных образований</w:t>
            </w:r>
          </w:p>
          <w:p w:rsidR="00710517" w:rsidRPr="005C7730" w:rsidRDefault="00710517" w:rsidP="00710517">
            <w:pPr>
              <w:jc w:val="center"/>
            </w:pPr>
            <w:r w:rsidRPr="00710517">
              <w:t xml:space="preserve"> (</w:t>
            </w:r>
            <w:r w:rsidRPr="00710517">
              <w:rPr>
                <w:i/>
                <w:sz w:val="20"/>
                <w:szCs w:val="20"/>
              </w:rPr>
              <w:t>по листу рассылки</w:t>
            </w:r>
            <w:r w:rsidRPr="00710517">
              <w:t>)</w:t>
            </w:r>
          </w:p>
          <w:p w:rsidR="001B3913" w:rsidRPr="005C7730" w:rsidRDefault="001B3913" w:rsidP="001325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0F2765" w:rsidRPr="00BF048A" w:rsidRDefault="000F2765" w:rsidP="000F2765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048A">
        <w:rPr>
          <w:rFonts w:ascii="Times New Roman" w:hAnsi="Times New Roman" w:cs="Times New Roman"/>
          <w:b/>
          <w:i/>
          <w:sz w:val="24"/>
          <w:szCs w:val="24"/>
        </w:rPr>
        <w:t>О направлении информации</w:t>
      </w:r>
    </w:p>
    <w:p w:rsidR="000F2765" w:rsidRDefault="000F2765" w:rsidP="000F2765">
      <w:pPr>
        <w:jc w:val="center"/>
        <w:rPr>
          <w:b/>
          <w:i/>
        </w:rPr>
      </w:pPr>
    </w:p>
    <w:p w:rsidR="000F2765" w:rsidRDefault="000F2765" w:rsidP="000F2765">
      <w:pPr>
        <w:jc w:val="center"/>
        <w:rPr>
          <w:b/>
          <w:i/>
        </w:rPr>
      </w:pPr>
    </w:p>
    <w:p w:rsidR="000F2765" w:rsidRPr="00710517" w:rsidRDefault="000F2765" w:rsidP="00710517">
      <w:pPr>
        <w:rPr>
          <w:b/>
          <w:i/>
        </w:rPr>
      </w:pPr>
      <w:r w:rsidRPr="002F28EC">
        <w:t xml:space="preserve">     </w:t>
      </w:r>
      <w:r>
        <w:t xml:space="preserve">  </w:t>
      </w:r>
      <w:r w:rsidRPr="000F2765">
        <w:t>Первоуральский  отдел Управления Роспотребнадзора по Свердловской области направляет информацию</w:t>
      </w:r>
      <w:r w:rsidRPr="00710517">
        <w:rPr>
          <w:i/>
        </w:rPr>
        <w:t>:</w:t>
      </w:r>
      <w:r w:rsidR="00710517" w:rsidRPr="00710517">
        <w:rPr>
          <w:i/>
        </w:rPr>
        <w:t xml:space="preserve"> Холера, меры профилактики, риск заражения на не эндемичных территориях</w:t>
      </w:r>
      <w:r w:rsidRPr="00710517">
        <w:rPr>
          <w:i/>
        </w:rPr>
        <w:t>.</w:t>
      </w:r>
    </w:p>
    <w:p w:rsidR="000F2765" w:rsidRPr="00710517" w:rsidRDefault="000F2765" w:rsidP="000F2765">
      <w:pPr>
        <w:jc w:val="both"/>
        <w:rPr>
          <w:b/>
          <w:i/>
        </w:rPr>
      </w:pPr>
    </w:p>
    <w:p w:rsidR="000F2765" w:rsidRDefault="000F2765" w:rsidP="000F2765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hd w:val="clear" w:color="auto" w:fill="FFFFFF"/>
        </w:rPr>
      </w:pPr>
    </w:p>
    <w:p w:rsidR="000F2765" w:rsidRDefault="000F2765" w:rsidP="000F2765">
      <w:pPr>
        <w:jc w:val="center"/>
        <w:rPr>
          <w:b/>
          <w:i/>
        </w:rPr>
      </w:pPr>
    </w:p>
    <w:p w:rsidR="000F2765" w:rsidRPr="00FE4B93" w:rsidRDefault="000F2765" w:rsidP="000F2765">
      <w:pPr>
        <w:rPr>
          <w:sz w:val="20"/>
          <w:szCs w:val="20"/>
        </w:rPr>
      </w:pPr>
      <w:r>
        <w:t xml:space="preserve">  </w:t>
      </w:r>
      <w:r w:rsidRPr="00FE4B93">
        <w:rPr>
          <w:sz w:val="20"/>
          <w:szCs w:val="20"/>
        </w:rPr>
        <w:t xml:space="preserve">Приложение:  на </w:t>
      </w:r>
      <w:r>
        <w:rPr>
          <w:sz w:val="20"/>
          <w:szCs w:val="20"/>
        </w:rPr>
        <w:t>1</w:t>
      </w:r>
      <w:r w:rsidRPr="00FE4B93">
        <w:rPr>
          <w:sz w:val="20"/>
          <w:szCs w:val="20"/>
        </w:rPr>
        <w:t>л.,1 экз.</w:t>
      </w:r>
    </w:p>
    <w:p w:rsidR="000F2765" w:rsidRPr="006F4D59" w:rsidRDefault="000F2765" w:rsidP="000F2765"/>
    <w:p w:rsidR="000F2765" w:rsidRPr="00205CB5" w:rsidRDefault="000F2765" w:rsidP="000F2765">
      <w:pPr>
        <w:jc w:val="both"/>
      </w:pPr>
    </w:p>
    <w:tbl>
      <w:tblPr>
        <w:tblW w:w="19140" w:type="dxa"/>
        <w:tblLook w:val="01E0"/>
      </w:tblPr>
      <w:tblGrid>
        <w:gridCol w:w="4785"/>
        <w:gridCol w:w="4785"/>
        <w:gridCol w:w="4785"/>
        <w:gridCol w:w="4785"/>
      </w:tblGrid>
      <w:tr w:rsidR="000F2765" w:rsidRPr="00205CB5" w:rsidTr="00B43989">
        <w:trPr>
          <w:trHeight w:val="829"/>
        </w:trPr>
        <w:tc>
          <w:tcPr>
            <w:tcW w:w="4785" w:type="dxa"/>
          </w:tcPr>
          <w:p w:rsidR="000F2765" w:rsidRDefault="00710517" w:rsidP="00B43989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0F2765">
              <w:rPr>
                <w:szCs w:val="28"/>
              </w:rPr>
              <w:t>ачальник</w:t>
            </w:r>
          </w:p>
          <w:p w:rsidR="000F2765" w:rsidRPr="00C579E1" w:rsidRDefault="000F2765" w:rsidP="00B43989">
            <w:pPr>
              <w:rPr>
                <w:szCs w:val="28"/>
              </w:rPr>
            </w:pPr>
            <w:r w:rsidRPr="00C579E1">
              <w:rPr>
                <w:szCs w:val="28"/>
              </w:rPr>
              <w:t xml:space="preserve">Первоуральского отдела Управления Роспотребнадзора </w:t>
            </w:r>
          </w:p>
          <w:p w:rsidR="000F2765" w:rsidRPr="004E5D98" w:rsidRDefault="000F2765" w:rsidP="00B43989">
            <w:pPr>
              <w:rPr>
                <w:szCs w:val="28"/>
              </w:rPr>
            </w:pPr>
            <w:r w:rsidRPr="00C579E1">
              <w:rPr>
                <w:szCs w:val="28"/>
              </w:rPr>
              <w:t>по  Свердловской области</w:t>
            </w:r>
          </w:p>
        </w:tc>
        <w:tc>
          <w:tcPr>
            <w:tcW w:w="4785" w:type="dxa"/>
          </w:tcPr>
          <w:p w:rsidR="000F2765" w:rsidRPr="004E5D98" w:rsidRDefault="000F2765" w:rsidP="00B43989">
            <w:pPr>
              <w:rPr>
                <w:szCs w:val="28"/>
              </w:rPr>
            </w:pPr>
          </w:p>
          <w:p w:rsidR="000F2765" w:rsidRPr="004E5D98" w:rsidRDefault="000F2765" w:rsidP="00B43989">
            <w:pPr>
              <w:rPr>
                <w:szCs w:val="28"/>
              </w:rPr>
            </w:pPr>
          </w:p>
          <w:p w:rsidR="000F2765" w:rsidRDefault="000F2765" w:rsidP="00B43989">
            <w:pPr>
              <w:jc w:val="right"/>
              <w:rPr>
                <w:szCs w:val="28"/>
              </w:rPr>
            </w:pPr>
          </w:p>
          <w:p w:rsidR="000F2765" w:rsidRPr="004E5D98" w:rsidRDefault="008A42C4" w:rsidP="0071051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/подписано/</w:t>
            </w:r>
            <w:r w:rsidR="000F2765">
              <w:rPr>
                <w:szCs w:val="28"/>
              </w:rPr>
              <w:t xml:space="preserve">        </w:t>
            </w:r>
            <w:r w:rsidR="00710517">
              <w:rPr>
                <w:szCs w:val="28"/>
              </w:rPr>
              <w:t>И.Б.Хованов</w:t>
            </w:r>
          </w:p>
        </w:tc>
        <w:tc>
          <w:tcPr>
            <w:tcW w:w="4785" w:type="dxa"/>
            <w:vAlign w:val="bottom"/>
          </w:tcPr>
          <w:p w:rsidR="000F2765" w:rsidRPr="00205CB5" w:rsidRDefault="000F2765" w:rsidP="00B43989"/>
        </w:tc>
        <w:tc>
          <w:tcPr>
            <w:tcW w:w="4785" w:type="dxa"/>
            <w:vAlign w:val="bottom"/>
          </w:tcPr>
          <w:p w:rsidR="000F2765" w:rsidRPr="00205CB5" w:rsidRDefault="000F2765" w:rsidP="00B43989"/>
        </w:tc>
      </w:tr>
    </w:tbl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</w:p>
    <w:p w:rsidR="000F2765" w:rsidRDefault="000F2765" w:rsidP="000F2765">
      <w:pPr>
        <w:rPr>
          <w:sz w:val="16"/>
          <w:szCs w:val="16"/>
        </w:rPr>
      </w:pPr>
      <w:r>
        <w:rPr>
          <w:sz w:val="16"/>
          <w:szCs w:val="16"/>
        </w:rPr>
        <w:t xml:space="preserve">Гладышева  Татьяна  Павловна, </w:t>
      </w:r>
    </w:p>
    <w:p w:rsidR="000F2765" w:rsidRDefault="000F2765" w:rsidP="000F2765">
      <w:pPr>
        <w:rPr>
          <w:sz w:val="16"/>
          <w:szCs w:val="16"/>
        </w:rPr>
      </w:pPr>
      <w:r w:rsidRPr="00577F89">
        <w:rPr>
          <w:sz w:val="16"/>
          <w:szCs w:val="16"/>
        </w:rPr>
        <w:t xml:space="preserve"> (3439) 24 51 17</w:t>
      </w:r>
    </w:p>
    <w:p w:rsidR="000F2765" w:rsidRDefault="000F2765" w:rsidP="000F2765">
      <w:pPr>
        <w:jc w:val="center"/>
        <w:rPr>
          <w:b/>
          <w:i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0F2765" w:rsidRPr="00C13540" w:rsidRDefault="000F2765" w:rsidP="000F2765">
      <w:pPr>
        <w:jc w:val="right"/>
        <w:rPr>
          <w:sz w:val="20"/>
          <w:szCs w:val="20"/>
        </w:rPr>
      </w:pPr>
      <w:r w:rsidRPr="00C13540">
        <w:rPr>
          <w:sz w:val="20"/>
          <w:szCs w:val="20"/>
        </w:rPr>
        <w:t xml:space="preserve">Приложение </w:t>
      </w:r>
    </w:p>
    <w:p w:rsidR="00745B85" w:rsidRDefault="00745B85" w:rsidP="00D95C76">
      <w:pPr>
        <w:jc w:val="center"/>
        <w:rPr>
          <w:b/>
          <w:i/>
          <w:sz w:val="22"/>
          <w:szCs w:val="22"/>
        </w:rPr>
      </w:pPr>
    </w:p>
    <w:p w:rsidR="00710517" w:rsidRPr="00710517" w:rsidRDefault="00710517" w:rsidP="00710517">
      <w:pPr>
        <w:rPr>
          <w:b/>
          <w:i/>
        </w:rPr>
      </w:pPr>
      <w:r>
        <w:rPr>
          <w:i/>
        </w:rPr>
        <w:t xml:space="preserve">              </w:t>
      </w:r>
      <w:r w:rsidRPr="00710517">
        <w:rPr>
          <w:i/>
        </w:rPr>
        <w:t>Холера, меры профилактики, риск заражения на не эндемичных территориях.</w:t>
      </w:r>
    </w:p>
    <w:p w:rsidR="00EF7342" w:rsidRDefault="00EF7342" w:rsidP="00EF734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F7342" w:rsidRPr="00790B0C" w:rsidRDefault="00347EAB" w:rsidP="00347EA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</w:t>
      </w:r>
      <w:r w:rsidR="00C273FE">
        <w:rPr>
          <w:rFonts w:ascii="Times New Roman" w:hAnsi="Times New Roman" w:cs="Times New Roman"/>
          <w:sz w:val="20"/>
        </w:rPr>
        <w:t xml:space="preserve"> </w:t>
      </w:r>
      <w:r w:rsidR="00EF7342" w:rsidRPr="00022353">
        <w:rPr>
          <w:rFonts w:ascii="Times New Roman" w:hAnsi="Times New Roman" w:cs="Times New Roman"/>
          <w:sz w:val="20"/>
        </w:rPr>
        <w:t>Холера представляет собой особо опасную инфекционную болезнь с диарейным синдромом, фекально-оральным механизмом передачи возбудителя инфекции, водным, пищевым и контактным путями распространения.</w:t>
      </w:r>
      <w:r w:rsidR="00790B0C" w:rsidRPr="00022353">
        <w:rPr>
          <w:rFonts w:ascii="Times New Roman" w:hAnsi="Times New Roman" w:cs="Times New Roman"/>
          <w:sz w:val="20"/>
        </w:rPr>
        <w:t xml:space="preserve"> </w:t>
      </w:r>
      <w:r w:rsidR="00022353" w:rsidRPr="00022353">
        <w:rPr>
          <w:rFonts w:ascii="Times New Roman" w:hAnsi="Times New Roman" w:cs="Times New Roman"/>
          <w:sz w:val="20"/>
        </w:rPr>
        <w:t xml:space="preserve">Заболевание </w:t>
      </w:r>
      <w:r w:rsidR="00022353" w:rsidRPr="00022353">
        <w:rPr>
          <w:rFonts w:ascii="Times New Roman" w:hAnsi="Times New Roman" w:cs="Times New Roman"/>
          <w:sz w:val="20"/>
          <w:shd w:val="clear" w:color="auto" w:fill="FFFFFF"/>
        </w:rPr>
        <w:t xml:space="preserve"> вызывают холерные вибрионы, которые хорошо сохраняются в воде, некоторых продуктах питания без достаточной термической обработки (рыба, раки, креветки, другие морепродукты, молоко и молочные продукты).</w:t>
      </w:r>
      <w:r w:rsidR="00714E2D">
        <w:rPr>
          <w:rFonts w:ascii="Times New Roman" w:hAnsi="Times New Roman" w:cs="Times New Roman"/>
          <w:sz w:val="20"/>
          <w:shd w:val="clear" w:color="auto" w:fill="FFFFFF"/>
        </w:rPr>
        <w:t xml:space="preserve"> </w:t>
      </w:r>
      <w:r w:rsidR="00790B0C" w:rsidRPr="00790B0C">
        <w:rPr>
          <w:rFonts w:ascii="Times New Roman" w:hAnsi="Times New Roman" w:cs="Times New Roman"/>
          <w:sz w:val="20"/>
        </w:rPr>
        <w:t>Холера может вызывать события, представляющие чрезвычайную ситуацию в области санитарно-эпидемиологического благополучия населения, имеющую международное значение. Входит в перечень болезней, требующих проведения мероприятий по санитарной охране территории Российской Федерации.</w:t>
      </w:r>
    </w:p>
    <w:p w:rsidR="00410002" w:rsidRPr="00410002" w:rsidRDefault="00410002" w:rsidP="00710517">
      <w:pPr>
        <w:jc w:val="both"/>
      </w:pPr>
      <w:r>
        <w:rPr>
          <w:sz w:val="20"/>
          <w:szCs w:val="20"/>
        </w:rPr>
        <w:t xml:space="preserve">       </w:t>
      </w:r>
      <w:r w:rsidR="00D02CD9" w:rsidRPr="00D02CD9">
        <w:rPr>
          <w:sz w:val="20"/>
          <w:szCs w:val="20"/>
        </w:rPr>
        <w:t xml:space="preserve">Мероприятия по профилактике холеры  направлены на предупреждение возникновения заболеваний холерой среди населения, завоза (заноса) из-за рубежа и распространения на территории Российской Федерации. </w:t>
      </w:r>
      <w:r w:rsidRPr="00410002">
        <w:rPr>
          <w:sz w:val="20"/>
          <w:szCs w:val="20"/>
        </w:rPr>
        <w:t xml:space="preserve">Организация и проведение мероприятий, направленных на предупреждение заноса и распространения холеры на территории Российской Федерации,  осуществляется </w:t>
      </w:r>
      <w:r>
        <w:rPr>
          <w:sz w:val="20"/>
          <w:szCs w:val="20"/>
        </w:rPr>
        <w:t xml:space="preserve"> заинтерисованными ведомствами </w:t>
      </w:r>
      <w:r w:rsidRPr="004100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 организациями в  </w:t>
      </w:r>
      <w:proofErr w:type="gramStart"/>
      <w:r w:rsidRPr="00410002">
        <w:rPr>
          <w:sz w:val="20"/>
          <w:szCs w:val="20"/>
        </w:rPr>
        <w:t>рамках</w:t>
      </w:r>
      <w:proofErr w:type="gramEnd"/>
      <w:r w:rsidRPr="00410002">
        <w:rPr>
          <w:sz w:val="20"/>
          <w:szCs w:val="20"/>
        </w:rPr>
        <w:t xml:space="preserve"> утверждаемых в установленном порядке комплексных планов по санитарной охране территории,</w:t>
      </w:r>
      <w:r>
        <w:rPr>
          <w:sz w:val="20"/>
          <w:szCs w:val="20"/>
        </w:rPr>
        <w:t xml:space="preserve"> </w:t>
      </w:r>
      <w:r w:rsidRPr="00410002">
        <w:rPr>
          <w:sz w:val="20"/>
          <w:szCs w:val="20"/>
        </w:rPr>
        <w:t>с учетом типа административной территории по эпидемическим проявлениям холеры</w:t>
      </w:r>
      <w:r>
        <w:rPr>
          <w:sz w:val="20"/>
          <w:szCs w:val="20"/>
        </w:rPr>
        <w:t>.</w:t>
      </w:r>
    </w:p>
    <w:p w:rsidR="00410002" w:rsidRDefault="00410002" w:rsidP="00710517">
      <w:pPr>
        <w:jc w:val="both"/>
      </w:pPr>
      <w:r>
        <w:rPr>
          <w:sz w:val="20"/>
          <w:szCs w:val="20"/>
        </w:rPr>
        <w:t xml:space="preserve">       </w:t>
      </w:r>
      <w:r w:rsidRPr="00D02CD9">
        <w:rPr>
          <w:sz w:val="20"/>
          <w:szCs w:val="20"/>
        </w:rPr>
        <w:t>Профилактические прививки против холеры проводят по эпидемическим показаниям лицам, выезжающим в неблагополучные по холере регионы, а также в случае осложнения санитарно-эпидемиологической обстановки по холере в сопредельных странах или на территории Российской Федерации - населению субъектов Российской Федерации</w:t>
      </w:r>
      <w:r>
        <w:rPr>
          <w:sz w:val="20"/>
          <w:szCs w:val="20"/>
        </w:rPr>
        <w:t>.</w:t>
      </w:r>
    </w:p>
    <w:p w:rsidR="00232F9B" w:rsidRPr="00232F9B" w:rsidRDefault="00410002" w:rsidP="00410002">
      <w:pPr>
        <w:jc w:val="both"/>
        <w:rPr>
          <w:sz w:val="20"/>
          <w:szCs w:val="20"/>
        </w:rPr>
      </w:pPr>
      <w:r>
        <w:t xml:space="preserve"> </w:t>
      </w:r>
      <w:r w:rsidR="00232F9B">
        <w:rPr>
          <w:sz w:val="20"/>
          <w:szCs w:val="20"/>
        </w:rPr>
        <w:t xml:space="preserve">        </w:t>
      </w:r>
      <w:r w:rsidR="00232F9B" w:rsidRPr="00232F9B">
        <w:rPr>
          <w:sz w:val="20"/>
          <w:szCs w:val="20"/>
        </w:rPr>
        <w:t>К заражению холерой восприимчивы все люди, независимо от возраста и пола.</w:t>
      </w:r>
      <w:r w:rsidR="00232F9B">
        <w:rPr>
          <w:sz w:val="20"/>
          <w:szCs w:val="20"/>
        </w:rPr>
        <w:t xml:space="preserve"> </w:t>
      </w:r>
      <w:r w:rsidR="00232F9B" w:rsidRPr="00232F9B">
        <w:rPr>
          <w:sz w:val="20"/>
          <w:szCs w:val="20"/>
        </w:rPr>
        <w:t>Наибольшему риску подвержены лица, выезжающие в страны неблагополучные по холере.</w:t>
      </w:r>
      <w:r w:rsidR="00232F9B">
        <w:rPr>
          <w:sz w:val="20"/>
          <w:szCs w:val="20"/>
        </w:rPr>
        <w:t xml:space="preserve"> </w:t>
      </w:r>
      <w:r w:rsidR="00232F9B" w:rsidRPr="00232F9B">
        <w:rPr>
          <w:sz w:val="20"/>
          <w:szCs w:val="20"/>
        </w:rPr>
        <w:t>Заболеть можно: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использовании для питья и других нужд необеззараженной воды открытого водоема;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купании в открытом водоеме и заглатывании воды;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употреблении в пищу слабосоленой рыбы домашнего изготовления, креветок, раков, крабов, морской капусты и других продуктов с недостаточной термической обработкой;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употреблении в пищу овощей и фруктов, привезенных из неблагополучных по холере районов;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работе на открытых водоемах (водолазы, рыбаки), обслуживании канализационных и водопроводных сооружений;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контакте с человеком больным холерой (подозрительным на заболевание холерой) через предметы быта (посуда, полотенце, постельное белье и пр.);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уходе за больным с острыми кишечными инфекциями;</w:t>
      </w:r>
    </w:p>
    <w:p w:rsidR="00232F9B" w:rsidRPr="00232F9B" w:rsidRDefault="00232F9B" w:rsidP="00232F9B">
      <w:pPr>
        <w:pStyle w:val="a7"/>
        <w:numPr>
          <w:ilvl w:val="0"/>
          <w:numId w:val="14"/>
        </w:numPr>
        <w:shd w:val="clear" w:color="auto" w:fill="FFFFFF"/>
        <w:rPr>
          <w:sz w:val="20"/>
          <w:szCs w:val="20"/>
        </w:rPr>
      </w:pPr>
      <w:r w:rsidRPr="00232F9B">
        <w:rPr>
          <w:sz w:val="20"/>
          <w:szCs w:val="20"/>
        </w:rPr>
        <w:t>при несоблюдении правил личной гигиены.</w:t>
      </w:r>
    </w:p>
    <w:p w:rsidR="00347EAB" w:rsidRPr="00232F9B" w:rsidRDefault="00232F9B" w:rsidP="00232F9B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bCs/>
          <w:sz w:val="20"/>
          <w:szCs w:val="20"/>
        </w:rPr>
        <w:t xml:space="preserve"> Личная п</w:t>
      </w:r>
      <w:r w:rsidR="00347EAB" w:rsidRPr="00232F9B">
        <w:rPr>
          <w:bCs/>
          <w:sz w:val="20"/>
          <w:szCs w:val="20"/>
        </w:rPr>
        <w:t>рофилактика заболевания</w:t>
      </w:r>
      <w:r w:rsidRPr="00232F9B">
        <w:rPr>
          <w:bCs/>
          <w:sz w:val="20"/>
          <w:szCs w:val="20"/>
        </w:rPr>
        <w:t xml:space="preserve"> включает</w:t>
      </w:r>
      <w:r w:rsidR="00347EAB" w:rsidRPr="00232F9B">
        <w:rPr>
          <w:bCs/>
          <w:sz w:val="20"/>
          <w:szCs w:val="20"/>
        </w:rPr>
        <w:t>: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Употребление только кипяченой или специально обработанной (бутилированной) питьевой воды.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Термическая обработка пищи, соблюдение температурных режимов хранения пищи.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Тщательное мытье овощей и фруктов безопасной водой.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В поездках следует особое внимание уделять безопасности воды и пищевых продуктов, избегать питания с уличных лотков.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Обеззараживание мест общего пользования.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Соблюдение правил личной гигиены (тщательное мытье рук, особенно перед едой и после посещения туалета, использование средств санитарии).</w:t>
      </w:r>
    </w:p>
    <w:p w:rsidR="00347EAB" w:rsidRP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Купание в водоемах только в разрешенных для этого местах. При купании не допускать попадания воды в полость рта.</w:t>
      </w:r>
    </w:p>
    <w:p w:rsidR="00232F9B" w:rsidRDefault="00347EAB" w:rsidP="00232F9B">
      <w:pPr>
        <w:pStyle w:val="aa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32F9B">
        <w:rPr>
          <w:sz w:val="20"/>
          <w:szCs w:val="20"/>
        </w:rPr>
        <w:t>При выезде в страны</w:t>
      </w:r>
      <w:r w:rsidR="00232F9B">
        <w:rPr>
          <w:sz w:val="20"/>
          <w:szCs w:val="20"/>
        </w:rPr>
        <w:t xml:space="preserve"> (регионы),</w:t>
      </w:r>
      <w:r w:rsidRPr="00232F9B">
        <w:rPr>
          <w:sz w:val="20"/>
          <w:szCs w:val="20"/>
        </w:rPr>
        <w:t xml:space="preserve"> неблагополучные по холере</w:t>
      </w:r>
      <w:r w:rsidR="00232F9B">
        <w:rPr>
          <w:sz w:val="20"/>
          <w:szCs w:val="20"/>
        </w:rPr>
        <w:t>:</w:t>
      </w:r>
    </w:p>
    <w:p w:rsidR="00347EAB" w:rsidRPr="00232F9B" w:rsidRDefault="00232F9B" w:rsidP="00232F9B">
      <w:pPr>
        <w:pStyle w:val="aa"/>
        <w:shd w:val="clear" w:color="auto" w:fill="FFFFFF"/>
        <w:spacing w:before="0" w:beforeAutospacing="0" w:after="0" w:afterAutospacing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347EAB" w:rsidRPr="00232F9B">
        <w:rPr>
          <w:sz w:val="20"/>
          <w:szCs w:val="20"/>
        </w:rPr>
        <w:t>нельзя купаться в водоемах</w:t>
      </w:r>
      <w:r>
        <w:rPr>
          <w:sz w:val="20"/>
          <w:szCs w:val="20"/>
        </w:rPr>
        <w:t>;</w:t>
      </w:r>
    </w:p>
    <w:p w:rsidR="00347EAB" w:rsidRPr="00232F9B" w:rsidRDefault="00232F9B" w:rsidP="00232F9B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41000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- </w:t>
      </w:r>
      <w:r w:rsidR="00347EAB" w:rsidRPr="00232F9B">
        <w:rPr>
          <w:sz w:val="20"/>
          <w:szCs w:val="20"/>
        </w:rPr>
        <w:t xml:space="preserve">рекомендуется </w:t>
      </w:r>
      <w:r>
        <w:rPr>
          <w:sz w:val="20"/>
          <w:szCs w:val="20"/>
        </w:rPr>
        <w:t xml:space="preserve">проведение </w:t>
      </w:r>
      <w:r w:rsidR="00347EAB" w:rsidRPr="00232F9B">
        <w:rPr>
          <w:sz w:val="20"/>
          <w:szCs w:val="20"/>
        </w:rPr>
        <w:t>вакцинаци</w:t>
      </w:r>
      <w:r>
        <w:rPr>
          <w:sz w:val="20"/>
          <w:szCs w:val="20"/>
        </w:rPr>
        <w:t>и</w:t>
      </w:r>
      <w:r w:rsidR="00347EAB" w:rsidRPr="00232F9B">
        <w:rPr>
          <w:sz w:val="20"/>
          <w:szCs w:val="20"/>
        </w:rPr>
        <w:t xml:space="preserve"> против холеры.</w:t>
      </w:r>
    </w:p>
    <w:p w:rsidR="004E0855" w:rsidRDefault="004E0855" w:rsidP="004E0855">
      <w:pPr>
        <w:ind w:left="360"/>
        <w:jc w:val="both"/>
        <w:rPr>
          <w:sz w:val="20"/>
          <w:szCs w:val="20"/>
        </w:rPr>
      </w:pPr>
    </w:p>
    <w:p w:rsidR="00A45C04" w:rsidRPr="00347EAB" w:rsidRDefault="004E0855" w:rsidP="00347EAB">
      <w:pPr>
        <w:jc w:val="both"/>
        <w:rPr>
          <w:sz w:val="20"/>
          <w:szCs w:val="20"/>
        </w:rPr>
      </w:pPr>
      <w:r w:rsidRPr="00347EAB">
        <w:rPr>
          <w:sz w:val="20"/>
          <w:szCs w:val="20"/>
        </w:rPr>
        <w:t xml:space="preserve">       Первоуральский отдел Управления  Роспотребнадзора по Свердловской области  напоминает о необходимости соблюдения  населением  правил</w:t>
      </w:r>
      <w:r w:rsidRPr="00347EAB">
        <w:rPr>
          <w:sz w:val="20"/>
          <w:szCs w:val="20"/>
          <w:shd w:val="clear" w:color="auto" w:fill="FFFFFF"/>
        </w:rPr>
        <w:t xml:space="preserve"> л</w:t>
      </w:r>
      <w:r w:rsidR="00A45C04" w:rsidRPr="00347EAB">
        <w:rPr>
          <w:sz w:val="20"/>
          <w:szCs w:val="20"/>
          <w:shd w:val="clear" w:color="auto" w:fill="FFFFFF"/>
        </w:rPr>
        <w:t>ичн</w:t>
      </w:r>
      <w:r w:rsidRPr="00347EAB">
        <w:rPr>
          <w:sz w:val="20"/>
          <w:szCs w:val="20"/>
          <w:shd w:val="clear" w:color="auto" w:fill="FFFFFF"/>
        </w:rPr>
        <w:t xml:space="preserve">ой </w:t>
      </w:r>
      <w:r w:rsidR="00232F9B">
        <w:rPr>
          <w:sz w:val="20"/>
          <w:szCs w:val="20"/>
          <w:shd w:val="clear" w:color="auto" w:fill="FFFFFF"/>
        </w:rPr>
        <w:t xml:space="preserve">индивидуальной </w:t>
      </w:r>
      <w:r w:rsidR="00A45C04" w:rsidRPr="00347EAB">
        <w:rPr>
          <w:sz w:val="20"/>
          <w:szCs w:val="20"/>
          <w:shd w:val="clear" w:color="auto" w:fill="FFFFFF"/>
        </w:rPr>
        <w:t xml:space="preserve"> профилактик</w:t>
      </w:r>
      <w:r w:rsidRPr="00347EAB">
        <w:rPr>
          <w:sz w:val="20"/>
          <w:szCs w:val="20"/>
          <w:shd w:val="clear" w:color="auto" w:fill="FFFFFF"/>
        </w:rPr>
        <w:t xml:space="preserve">и </w:t>
      </w:r>
      <w:r w:rsidR="00A45C04" w:rsidRPr="00347EAB">
        <w:rPr>
          <w:sz w:val="20"/>
          <w:szCs w:val="20"/>
          <w:shd w:val="clear" w:color="auto" w:fill="FFFFFF"/>
        </w:rPr>
        <w:t xml:space="preserve"> заболевания</w:t>
      </w:r>
      <w:r w:rsidR="00232F9B">
        <w:rPr>
          <w:sz w:val="20"/>
          <w:szCs w:val="20"/>
          <w:shd w:val="clear" w:color="auto" w:fill="FFFFFF"/>
        </w:rPr>
        <w:t>;</w:t>
      </w:r>
      <w:r w:rsidRPr="00347EAB">
        <w:rPr>
          <w:sz w:val="20"/>
          <w:szCs w:val="20"/>
          <w:shd w:val="clear" w:color="auto" w:fill="FFFFFF"/>
        </w:rPr>
        <w:t xml:space="preserve"> </w:t>
      </w:r>
      <w:r w:rsidR="00347EAB" w:rsidRPr="00347EAB">
        <w:rPr>
          <w:sz w:val="20"/>
          <w:szCs w:val="20"/>
          <w:shd w:val="clear" w:color="auto" w:fill="FFFFFF"/>
        </w:rPr>
        <w:t>при появлении симптомов нарушения работы желудочно-кишечного тракта (понос, рвота), особенно при возвращении из стран, где регистрировались случаи заболевания холерой, следует незамедлительно вызвать скорую помощь.</w:t>
      </w:r>
    </w:p>
    <w:p w:rsidR="004E0855" w:rsidRDefault="004E0855" w:rsidP="005111F7">
      <w:pPr>
        <w:rPr>
          <w:sz w:val="16"/>
          <w:szCs w:val="16"/>
        </w:rPr>
      </w:pP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Главный специалист-эксперт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Территориального отдела Управления Роспотребнадзора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 xml:space="preserve">по Свердловской области в городе Первоуральск, </w:t>
      </w:r>
    </w:p>
    <w:p w:rsidR="003F21F5" w:rsidRPr="00A2693F" w:rsidRDefault="003F21F5" w:rsidP="005111F7">
      <w:pPr>
        <w:rPr>
          <w:sz w:val="16"/>
          <w:szCs w:val="16"/>
        </w:rPr>
      </w:pPr>
      <w:r w:rsidRPr="00A2693F">
        <w:rPr>
          <w:sz w:val="16"/>
          <w:szCs w:val="16"/>
        </w:rPr>
        <w:t>Шалинском, Нижнесергинском районах и городе Ревда                                                                            Т.П.Гладышева</w:t>
      </w:r>
    </w:p>
    <w:p w:rsidR="005574C6" w:rsidRDefault="005574C6" w:rsidP="00A8329F">
      <w:pPr>
        <w:rPr>
          <w:sz w:val="14"/>
          <w:szCs w:val="14"/>
        </w:rPr>
      </w:pPr>
    </w:p>
    <w:p w:rsidR="005574C6" w:rsidRDefault="005574C6" w:rsidP="00A8329F">
      <w:pPr>
        <w:rPr>
          <w:sz w:val="14"/>
          <w:szCs w:val="14"/>
        </w:rPr>
      </w:pPr>
    </w:p>
    <w:sectPr w:rsidR="005574C6" w:rsidSect="000C28B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E9E"/>
    <w:multiLevelType w:val="hybridMultilevel"/>
    <w:tmpl w:val="9530D2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A41E6"/>
    <w:multiLevelType w:val="hybridMultilevel"/>
    <w:tmpl w:val="BC42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6246E"/>
    <w:multiLevelType w:val="hybridMultilevel"/>
    <w:tmpl w:val="B68CCED6"/>
    <w:lvl w:ilvl="0" w:tplc="3CA8444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>
    <w:nsid w:val="10105721"/>
    <w:multiLevelType w:val="hybridMultilevel"/>
    <w:tmpl w:val="8FFAE72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>
    <w:nsid w:val="13A855B1"/>
    <w:multiLevelType w:val="hybridMultilevel"/>
    <w:tmpl w:val="5CDAA18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17E679B3"/>
    <w:multiLevelType w:val="hybridMultilevel"/>
    <w:tmpl w:val="1D1AEF6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EA545ED"/>
    <w:multiLevelType w:val="hybridMultilevel"/>
    <w:tmpl w:val="BE08B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420660"/>
    <w:multiLevelType w:val="hybridMultilevel"/>
    <w:tmpl w:val="6FB27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144DEF"/>
    <w:multiLevelType w:val="hybridMultilevel"/>
    <w:tmpl w:val="1DE2E844"/>
    <w:lvl w:ilvl="0" w:tplc="95F089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452F6"/>
    <w:multiLevelType w:val="hybridMultilevel"/>
    <w:tmpl w:val="FD8CA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8E6D60"/>
    <w:multiLevelType w:val="hybridMultilevel"/>
    <w:tmpl w:val="F844FB7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52FE1FA2"/>
    <w:multiLevelType w:val="hybridMultilevel"/>
    <w:tmpl w:val="A37AE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57517"/>
    <w:multiLevelType w:val="hybridMultilevel"/>
    <w:tmpl w:val="F5B8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D1035"/>
    <w:multiLevelType w:val="hybridMultilevel"/>
    <w:tmpl w:val="2C76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16B2D"/>
    <w:multiLevelType w:val="multilevel"/>
    <w:tmpl w:val="D90644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>
    <w:nsid w:val="77764683"/>
    <w:multiLevelType w:val="hybridMultilevel"/>
    <w:tmpl w:val="C520D0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6"/>
  </w:num>
  <w:num w:numId="9">
    <w:abstractNumId w:val="15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characterSpacingControl w:val="doNotCompress"/>
  <w:compat/>
  <w:rsids>
    <w:rsidRoot w:val="00693B36"/>
    <w:rsid w:val="000009C1"/>
    <w:rsid w:val="00002014"/>
    <w:rsid w:val="0001182E"/>
    <w:rsid w:val="0001236C"/>
    <w:rsid w:val="00020FB4"/>
    <w:rsid w:val="00022353"/>
    <w:rsid w:val="0002304F"/>
    <w:rsid w:val="0002752C"/>
    <w:rsid w:val="00031DC7"/>
    <w:rsid w:val="00033CEE"/>
    <w:rsid w:val="00035090"/>
    <w:rsid w:val="00043D7B"/>
    <w:rsid w:val="00045353"/>
    <w:rsid w:val="00065E76"/>
    <w:rsid w:val="0006689C"/>
    <w:rsid w:val="000732F4"/>
    <w:rsid w:val="0007351E"/>
    <w:rsid w:val="00086DD7"/>
    <w:rsid w:val="000961EA"/>
    <w:rsid w:val="00097635"/>
    <w:rsid w:val="000A2406"/>
    <w:rsid w:val="000A2B2A"/>
    <w:rsid w:val="000C28BE"/>
    <w:rsid w:val="000D0B17"/>
    <w:rsid w:val="000D48F5"/>
    <w:rsid w:val="000D770B"/>
    <w:rsid w:val="000E1764"/>
    <w:rsid w:val="000E1F69"/>
    <w:rsid w:val="000E740E"/>
    <w:rsid w:val="000F2765"/>
    <w:rsid w:val="000F775C"/>
    <w:rsid w:val="001058EC"/>
    <w:rsid w:val="00111BD2"/>
    <w:rsid w:val="00117ABE"/>
    <w:rsid w:val="00120F29"/>
    <w:rsid w:val="00123D31"/>
    <w:rsid w:val="0012712D"/>
    <w:rsid w:val="00127ACE"/>
    <w:rsid w:val="0013251F"/>
    <w:rsid w:val="00151BA3"/>
    <w:rsid w:val="00155862"/>
    <w:rsid w:val="00171308"/>
    <w:rsid w:val="00175276"/>
    <w:rsid w:val="00181FD5"/>
    <w:rsid w:val="001827F6"/>
    <w:rsid w:val="00190B39"/>
    <w:rsid w:val="001B3913"/>
    <w:rsid w:val="001B4B69"/>
    <w:rsid w:val="001C4A0D"/>
    <w:rsid w:val="001D06F7"/>
    <w:rsid w:val="001D6F9F"/>
    <w:rsid w:val="001E5DE4"/>
    <w:rsid w:val="002016B1"/>
    <w:rsid w:val="00205CB5"/>
    <w:rsid w:val="00231FDA"/>
    <w:rsid w:val="00232F9B"/>
    <w:rsid w:val="00257530"/>
    <w:rsid w:val="0026296C"/>
    <w:rsid w:val="0029677B"/>
    <w:rsid w:val="002A7B9E"/>
    <w:rsid w:val="002E2BD1"/>
    <w:rsid w:val="002E5BAA"/>
    <w:rsid w:val="002F0F73"/>
    <w:rsid w:val="00316476"/>
    <w:rsid w:val="00320768"/>
    <w:rsid w:val="00323644"/>
    <w:rsid w:val="00325F6E"/>
    <w:rsid w:val="003436F9"/>
    <w:rsid w:val="00346938"/>
    <w:rsid w:val="00347EAB"/>
    <w:rsid w:val="00370B11"/>
    <w:rsid w:val="00371330"/>
    <w:rsid w:val="003717FB"/>
    <w:rsid w:val="003A4251"/>
    <w:rsid w:val="003B1FFD"/>
    <w:rsid w:val="003B6058"/>
    <w:rsid w:val="003C133E"/>
    <w:rsid w:val="003C54F9"/>
    <w:rsid w:val="003C69CE"/>
    <w:rsid w:val="003D2EDE"/>
    <w:rsid w:val="003E1EB4"/>
    <w:rsid w:val="003E3A84"/>
    <w:rsid w:val="003F21F5"/>
    <w:rsid w:val="003F5F25"/>
    <w:rsid w:val="0040440F"/>
    <w:rsid w:val="00410002"/>
    <w:rsid w:val="0042740B"/>
    <w:rsid w:val="00427D40"/>
    <w:rsid w:val="004304A6"/>
    <w:rsid w:val="00432C77"/>
    <w:rsid w:val="00433344"/>
    <w:rsid w:val="00447F35"/>
    <w:rsid w:val="00452608"/>
    <w:rsid w:val="00457376"/>
    <w:rsid w:val="00462424"/>
    <w:rsid w:val="00477CBE"/>
    <w:rsid w:val="004807F3"/>
    <w:rsid w:val="004866B9"/>
    <w:rsid w:val="00492022"/>
    <w:rsid w:val="004B33C7"/>
    <w:rsid w:val="004C65A4"/>
    <w:rsid w:val="004D3BD3"/>
    <w:rsid w:val="004D774E"/>
    <w:rsid w:val="004D77D2"/>
    <w:rsid w:val="004E0855"/>
    <w:rsid w:val="004E2957"/>
    <w:rsid w:val="004F58E2"/>
    <w:rsid w:val="005037DB"/>
    <w:rsid w:val="005111F7"/>
    <w:rsid w:val="00525308"/>
    <w:rsid w:val="00534BE5"/>
    <w:rsid w:val="005378A0"/>
    <w:rsid w:val="00547BBD"/>
    <w:rsid w:val="00552F73"/>
    <w:rsid w:val="005574C6"/>
    <w:rsid w:val="005576E6"/>
    <w:rsid w:val="00565ADC"/>
    <w:rsid w:val="005679ED"/>
    <w:rsid w:val="00573D96"/>
    <w:rsid w:val="00583055"/>
    <w:rsid w:val="00584800"/>
    <w:rsid w:val="00593375"/>
    <w:rsid w:val="005A4993"/>
    <w:rsid w:val="005B68DE"/>
    <w:rsid w:val="005C7730"/>
    <w:rsid w:val="005D4CC9"/>
    <w:rsid w:val="005E79C8"/>
    <w:rsid w:val="005F5C48"/>
    <w:rsid w:val="005F64C5"/>
    <w:rsid w:val="00613B06"/>
    <w:rsid w:val="006331AD"/>
    <w:rsid w:val="00647DD2"/>
    <w:rsid w:val="0065077C"/>
    <w:rsid w:val="00655B8C"/>
    <w:rsid w:val="00693B36"/>
    <w:rsid w:val="006A1592"/>
    <w:rsid w:val="006A539F"/>
    <w:rsid w:val="006C48B3"/>
    <w:rsid w:val="006D19A4"/>
    <w:rsid w:val="006D1E54"/>
    <w:rsid w:val="006E2532"/>
    <w:rsid w:val="006F4D59"/>
    <w:rsid w:val="00700BC7"/>
    <w:rsid w:val="00707D63"/>
    <w:rsid w:val="00710517"/>
    <w:rsid w:val="00714C9D"/>
    <w:rsid w:val="00714E2D"/>
    <w:rsid w:val="0072614B"/>
    <w:rsid w:val="00731A84"/>
    <w:rsid w:val="00741259"/>
    <w:rsid w:val="00745B85"/>
    <w:rsid w:val="007509AC"/>
    <w:rsid w:val="00763698"/>
    <w:rsid w:val="00786433"/>
    <w:rsid w:val="00790B0C"/>
    <w:rsid w:val="007A039A"/>
    <w:rsid w:val="007A7BC0"/>
    <w:rsid w:val="007B0CC2"/>
    <w:rsid w:val="007C289E"/>
    <w:rsid w:val="007D5BC2"/>
    <w:rsid w:val="007E02C4"/>
    <w:rsid w:val="007E49C8"/>
    <w:rsid w:val="00804D8C"/>
    <w:rsid w:val="008057AC"/>
    <w:rsid w:val="0081055D"/>
    <w:rsid w:val="008403E3"/>
    <w:rsid w:val="00863641"/>
    <w:rsid w:val="00867DFE"/>
    <w:rsid w:val="008729B0"/>
    <w:rsid w:val="008816DD"/>
    <w:rsid w:val="00891599"/>
    <w:rsid w:val="00893F45"/>
    <w:rsid w:val="008A2885"/>
    <w:rsid w:val="008A2A7A"/>
    <w:rsid w:val="008A42C4"/>
    <w:rsid w:val="008A4833"/>
    <w:rsid w:val="008A5B0D"/>
    <w:rsid w:val="008B0D04"/>
    <w:rsid w:val="008B2C54"/>
    <w:rsid w:val="008B6AAB"/>
    <w:rsid w:val="008C714E"/>
    <w:rsid w:val="008E67B2"/>
    <w:rsid w:val="008F724C"/>
    <w:rsid w:val="00915061"/>
    <w:rsid w:val="00916DEE"/>
    <w:rsid w:val="00925AF4"/>
    <w:rsid w:val="00942336"/>
    <w:rsid w:val="0094377A"/>
    <w:rsid w:val="00944927"/>
    <w:rsid w:val="00951FD8"/>
    <w:rsid w:val="00984EB5"/>
    <w:rsid w:val="00993777"/>
    <w:rsid w:val="00997C8C"/>
    <w:rsid w:val="009B5D0A"/>
    <w:rsid w:val="009D152F"/>
    <w:rsid w:val="009D5CF3"/>
    <w:rsid w:val="009D6C7B"/>
    <w:rsid w:val="009E1AD2"/>
    <w:rsid w:val="009E318D"/>
    <w:rsid w:val="009E4678"/>
    <w:rsid w:val="009F2F85"/>
    <w:rsid w:val="00A03181"/>
    <w:rsid w:val="00A05888"/>
    <w:rsid w:val="00A05E18"/>
    <w:rsid w:val="00A2609F"/>
    <w:rsid w:val="00A2693F"/>
    <w:rsid w:val="00A45187"/>
    <w:rsid w:val="00A45C04"/>
    <w:rsid w:val="00A53F00"/>
    <w:rsid w:val="00A5449E"/>
    <w:rsid w:val="00A549B0"/>
    <w:rsid w:val="00A72C6B"/>
    <w:rsid w:val="00A74893"/>
    <w:rsid w:val="00A75D52"/>
    <w:rsid w:val="00A8329F"/>
    <w:rsid w:val="00A84C69"/>
    <w:rsid w:val="00A906A4"/>
    <w:rsid w:val="00A95618"/>
    <w:rsid w:val="00A95A49"/>
    <w:rsid w:val="00A96967"/>
    <w:rsid w:val="00AA55B6"/>
    <w:rsid w:val="00AB16DA"/>
    <w:rsid w:val="00AD134B"/>
    <w:rsid w:val="00AE38B4"/>
    <w:rsid w:val="00AE3F9F"/>
    <w:rsid w:val="00AE6D93"/>
    <w:rsid w:val="00B04E1A"/>
    <w:rsid w:val="00B12968"/>
    <w:rsid w:val="00B14FED"/>
    <w:rsid w:val="00B201A2"/>
    <w:rsid w:val="00B239F2"/>
    <w:rsid w:val="00B2400F"/>
    <w:rsid w:val="00B415BD"/>
    <w:rsid w:val="00B4798A"/>
    <w:rsid w:val="00B61491"/>
    <w:rsid w:val="00B77E99"/>
    <w:rsid w:val="00B804CA"/>
    <w:rsid w:val="00BA3D23"/>
    <w:rsid w:val="00BC4C8B"/>
    <w:rsid w:val="00BC5EF5"/>
    <w:rsid w:val="00BD75F9"/>
    <w:rsid w:val="00BE2E84"/>
    <w:rsid w:val="00BE4FE0"/>
    <w:rsid w:val="00BE626C"/>
    <w:rsid w:val="00C13BBD"/>
    <w:rsid w:val="00C16E74"/>
    <w:rsid w:val="00C273FE"/>
    <w:rsid w:val="00C36A55"/>
    <w:rsid w:val="00C37EB8"/>
    <w:rsid w:val="00C423CD"/>
    <w:rsid w:val="00C42DCD"/>
    <w:rsid w:val="00C43859"/>
    <w:rsid w:val="00C52C56"/>
    <w:rsid w:val="00C64C43"/>
    <w:rsid w:val="00C677AE"/>
    <w:rsid w:val="00C7157F"/>
    <w:rsid w:val="00C741B1"/>
    <w:rsid w:val="00C8153D"/>
    <w:rsid w:val="00C8503D"/>
    <w:rsid w:val="00C95F01"/>
    <w:rsid w:val="00CA4CBE"/>
    <w:rsid w:val="00CC0C19"/>
    <w:rsid w:val="00CC315C"/>
    <w:rsid w:val="00CC77BE"/>
    <w:rsid w:val="00CD0E68"/>
    <w:rsid w:val="00CD2452"/>
    <w:rsid w:val="00CE4F43"/>
    <w:rsid w:val="00CE67A4"/>
    <w:rsid w:val="00CF5BD4"/>
    <w:rsid w:val="00D02CD9"/>
    <w:rsid w:val="00D0305F"/>
    <w:rsid w:val="00D06119"/>
    <w:rsid w:val="00D06294"/>
    <w:rsid w:val="00D2364B"/>
    <w:rsid w:val="00D23DB0"/>
    <w:rsid w:val="00D259C0"/>
    <w:rsid w:val="00D269AF"/>
    <w:rsid w:val="00D37B05"/>
    <w:rsid w:val="00D37BA3"/>
    <w:rsid w:val="00D54605"/>
    <w:rsid w:val="00D7029B"/>
    <w:rsid w:val="00D72E56"/>
    <w:rsid w:val="00D76407"/>
    <w:rsid w:val="00D8353C"/>
    <w:rsid w:val="00D85E62"/>
    <w:rsid w:val="00D9400E"/>
    <w:rsid w:val="00D941ED"/>
    <w:rsid w:val="00D95746"/>
    <w:rsid w:val="00D95C76"/>
    <w:rsid w:val="00DA1F19"/>
    <w:rsid w:val="00DA3A26"/>
    <w:rsid w:val="00DB68F6"/>
    <w:rsid w:val="00DC1861"/>
    <w:rsid w:val="00DD1286"/>
    <w:rsid w:val="00DE52C1"/>
    <w:rsid w:val="00DF13BC"/>
    <w:rsid w:val="00DF4E3B"/>
    <w:rsid w:val="00E01347"/>
    <w:rsid w:val="00E2519A"/>
    <w:rsid w:val="00E41400"/>
    <w:rsid w:val="00E422E4"/>
    <w:rsid w:val="00E4366C"/>
    <w:rsid w:val="00E6521B"/>
    <w:rsid w:val="00E725E1"/>
    <w:rsid w:val="00E73B55"/>
    <w:rsid w:val="00E7428C"/>
    <w:rsid w:val="00E74BA3"/>
    <w:rsid w:val="00E766AF"/>
    <w:rsid w:val="00E7732A"/>
    <w:rsid w:val="00E84CD2"/>
    <w:rsid w:val="00E94E25"/>
    <w:rsid w:val="00E96C8B"/>
    <w:rsid w:val="00EA3D1F"/>
    <w:rsid w:val="00EA40F3"/>
    <w:rsid w:val="00EA7D04"/>
    <w:rsid w:val="00EB386F"/>
    <w:rsid w:val="00EC62BE"/>
    <w:rsid w:val="00EF039C"/>
    <w:rsid w:val="00EF2FB8"/>
    <w:rsid w:val="00EF591A"/>
    <w:rsid w:val="00EF7342"/>
    <w:rsid w:val="00F10781"/>
    <w:rsid w:val="00F156F0"/>
    <w:rsid w:val="00F21F86"/>
    <w:rsid w:val="00F262A8"/>
    <w:rsid w:val="00F26F75"/>
    <w:rsid w:val="00F32FB8"/>
    <w:rsid w:val="00F43C16"/>
    <w:rsid w:val="00F65224"/>
    <w:rsid w:val="00F70706"/>
    <w:rsid w:val="00F76679"/>
    <w:rsid w:val="00F82850"/>
    <w:rsid w:val="00F9717C"/>
    <w:rsid w:val="00F97845"/>
    <w:rsid w:val="00FA3F96"/>
    <w:rsid w:val="00FB1DFD"/>
    <w:rsid w:val="00FC07B3"/>
    <w:rsid w:val="00FC53ED"/>
    <w:rsid w:val="00FD4802"/>
    <w:rsid w:val="00FE36FF"/>
    <w:rsid w:val="00FE4FC6"/>
    <w:rsid w:val="00FE6EC2"/>
    <w:rsid w:val="00FF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1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1599"/>
    <w:pPr>
      <w:ind w:firstLine="720"/>
    </w:pPr>
    <w:rPr>
      <w:szCs w:val="20"/>
    </w:rPr>
  </w:style>
  <w:style w:type="character" w:customStyle="1" w:styleId="a4">
    <w:name w:val="Основной текст с отступом Знак"/>
    <w:link w:val="a3"/>
    <w:rsid w:val="00891599"/>
    <w:rPr>
      <w:sz w:val="24"/>
      <w:lang w:val="ru-RU" w:eastAsia="ru-RU" w:bidi="ar-SA"/>
    </w:rPr>
  </w:style>
  <w:style w:type="paragraph" w:styleId="a5">
    <w:name w:val="Balloon Text"/>
    <w:basedOn w:val="a"/>
    <w:semiHidden/>
    <w:rsid w:val="00D85E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5C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6">
    <w:name w:val="Hyperlink"/>
    <w:basedOn w:val="a0"/>
    <w:uiPriority w:val="99"/>
    <w:rsid w:val="00EF2FB8"/>
    <w:rPr>
      <w:color w:val="0000FF"/>
      <w:u w:val="single"/>
    </w:rPr>
  </w:style>
  <w:style w:type="character" w:customStyle="1" w:styleId="13">
    <w:name w:val="Основной текст (13)_"/>
    <w:basedOn w:val="a0"/>
    <w:link w:val="130"/>
    <w:rsid w:val="00E73B55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73B55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73B55"/>
    <w:pPr>
      <w:widowControl w:val="0"/>
      <w:shd w:val="clear" w:color="auto" w:fill="FFFFFF"/>
      <w:spacing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73B55"/>
    <w:pPr>
      <w:widowControl w:val="0"/>
      <w:shd w:val="clear" w:color="auto" w:fill="FFFFFF"/>
      <w:spacing w:line="203" w:lineRule="exact"/>
      <w:jc w:val="center"/>
    </w:pPr>
    <w:rPr>
      <w:sz w:val="18"/>
      <w:szCs w:val="18"/>
    </w:rPr>
  </w:style>
  <w:style w:type="paragraph" w:styleId="a7">
    <w:name w:val="List Paragraph"/>
    <w:basedOn w:val="a"/>
    <w:qFormat/>
    <w:rsid w:val="001D6F9F"/>
    <w:pPr>
      <w:ind w:left="720"/>
      <w:contextualSpacing/>
    </w:pPr>
  </w:style>
  <w:style w:type="paragraph" w:styleId="a8">
    <w:name w:val="Body Text"/>
    <w:basedOn w:val="a"/>
    <w:link w:val="a9"/>
    <w:rsid w:val="00D941ED"/>
    <w:pPr>
      <w:spacing w:after="120"/>
    </w:pPr>
  </w:style>
  <w:style w:type="character" w:customStyle="1" w:styleId="a9">
    <w:name w:val="Основной текст Знак"/>
    <w:basedOn w:val="a0"/>
    <w:link w:val="a8"/>
    <w:rsid w:val="00D941ED"/>
    <w:rPr>
      <w:sz w:val="24"/>
      <w:szCs w:val="24"/>
    </w:rPr>
  </w:style>
  <w:style w:type="paragraph" w:styleId="aa">
    <w:name w:val="Normal (Web)"/>
    <w:basedOn w:val="a"/>
    <w:uiPriority w:val="99"/>
    <w:unhideWhenUsed/>
    <w:rsid w:val="0059337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82850"/>
    <w:rPr>
      <w:b/>
      <w:bCs/>
    </w:rPr>
  </w:style>
  <w:style w:type="paragraph" w:customStyle="1" w:styleId="ConsPlusTitle">
    <w:name w:val="ConsPlusTitle"/>
    <w:rsid w:val="00AE6D9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aragraph">
    <w:name w:val="paragraph"/>
    <w:basedOn w:val="a"/>
    <w:rsid w:val="00DD12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Уважаемая Ольга Сергеевна</vt:lpstr>
    </vt:vector>
  </TitlesOfParts>
  <Company>*</Company>
  <LinksUpToDate>false</LinksUpToDate>
  <CharactersWithSpaces>5281</CharactersWithSpaces>
  <SharedDoc>false</SharedDoc>
  <HLinks>
    <vt:vector size="6" baseType="variant">
      <vt:variant>
        <vt:i4>7996446</vt:i4>
      </vt:variant>
      <vt:variant>
        <vt:i4>0</vt:i4>
      </vt:variant>
      <vt:variant>
        <vt:i4>0</vt:i4>
      </vt:variant>
      <vt:variant>
        <vt:i4>5</vt:i4>
      </vt:variant>
      <vt:variant>
        <vt:lpwstr>http://рссмп.рф/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Уважаемая Ольга Сергеевна</dc:title>
  <dc:creator>*</dc:creator>
  <cp:lastModifiedBy>t.gladysheva</cp:lastModifiedBy>
  <cp:revision>155</cp:revision>
  <cp:lastPrinted>2022-04-25T08:38:00Z</cp:lastPrinted>
  <dcterms:created xsi:type="dcterms:W3CDTF">2021-11-17T08:37:00Z</dcterms:created>
  <dcterms:modified xsi:type="dcterms:W3CDTF">2023-07-14T09:14:00Z</dcterms:modified>
</cp:coreProperties>
</file>